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0D0D" w:rsidRPr="00B5033B" w:rsidRDefault="00FB0D0D" w:rsidP="00FB0D0D">
      <w:pPr>
        <w:jc w:val="center"/>
        <w:outlineLvl w:val="0"/>
        <w:rPr>
          <w:rFonts w:eastAsia="Times New Roman"/>
          <w:b/>
          <w:bCs/>
          <w:kern w:val="28"/>
          <w:sz w:val="28"/>
          <w:szCs w:val="32"/>
        </w:rPr>
      </w:pPr>
      <w:r w:rsidRPr="00B5033B">
        <w:rPr>
          <w:rFonts w:eastAsia="Times New Roman"/>
          <w:b/>
          <w:bCs/>
          <w:kern w:val="28"/>
          <w:sz w:val="28"/>
          <w:szCs w:val="32"/>
        </w:rPr>
        <w:t>Phụ lục I-7</w:t>
      </w:r>
    </w:p>
    <w:p w:rsidR="00FB0D0D" w:rsidRPr="00B5033B" w:rsidRDefault="00FB0D0D" w:rsidP="00FB0D0D">
      <w:pPr>
        <w:jc w:val="center"/>
        <w:rPr>
          <w:rFonts w:eastAsia="Times New Roman"/>
          <w:bCs/>
          <w:kern w:val="28"/>
          <w:sz w:val="28"/>
          <w:szCs w:val="32"/>
          <w:lang w:eastAsia="x-none"/>
        </w:rPr>
      </w:pPr>
      <w:r w:rsidRPr="00B5033B">
        <w:rPr>
          <w:rFonts w:eastAsia="Times New Roman"/>
          <w:bCs/>
          <w:kern w:val="28"/>
          <w:sz w:val="28"/>
          <w:szCs w:val="32"/>
          <w:lang w:eastAsia="x-none"/>
        </w:rPr>
        <w:t>(</w:t>
      </w:r>
      <w:r w:rsidRPr="00B5033B">
        <w:rPr>
          <w:rFonts w:eastAsia="Times New Roman"/>
          <w:bCs/>
          <w:i/>
          <w:kern w:val="28"/>
          <w:sz w:val="28"/>
          <w:szCs w:val="32"/>
          <w:lang w:eastAsia="x-none"/>
        </w:rPr>
        <w:t xml:space="preserve">Ban hành kèm </w:t>
      </w:r>
      <w:r>
        <w:rPr>
          <w:rFonts w:eastAsia="Times New Roman"/>
          <w:bCs/>
          <w:i/>
          <w:kern w:val="28"/>
          <w:sz w:val="28"/>
          <w:szCs w:val="32"/>
          <w:lang w:eastAsia="x-none"/>
        </w:rPr>
        <w:t>theo Thông tư số 01/2021/TT-BKHĐT</w:t>
      </w:r>
      <w:r w:rsidRPr="00B5033B">
        <w:rPr>
          <w:rFonts w:eastAsia="Times New Roman"/>
          <w:bCs/>
          <w:i/>
          <w:kern w:val="28"/>
          <w:sz w:val="28"/>
          <w:szCs w:val="32"/>
          <w:lang w:eastAsia="x-none"/>
        </w:rPr>
        <w:t xml:space="preserve"> </w:t>
      </w:r>
      <w:r>
        <w:rPr>
          <w:rFonts w:eastAsia="Times New Roman"/>
          <w:bCs/>
          <w:i/>
          <w:kern w:val="28"/>
          <w:sz w:val="28"/>
          <w:szCs w:val="32"/>
          <w:lang w:eastAsia="x-none"/>
        </w:rPr>
        <w:t>ngày 16 tháng 03 năm 2021 của Bộ trưởng Bộ Kế hoạch và Đầu tư</w:t>
      </w:r>
      <w:r w:rsidRPr="00B5033B">
        <w:rPr>
          <w:rFonts w:eastAsia="Times New Roman"/>
          <w:bCs/>
          <w:kern w:val="28"/>
          <w:sz w:val="28"/>
          <w:szCs w:val="32"/>
          <w:lang w:eastAsia="x-none"/>
        </w:rPr>
        <w:t>)</w:t>
      </w:r>
    </w:p>
    <w:p w:rsidR="00FB0D0D" w:rsidRPr="00B5033B" w:rsidRDefault="00FB0D0D" w:rsidP="00FB0D0D">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59264" behindDoc="0" locked="0" layoutInCell="1" allowOverlap="1" wp14:anchorId="6E0C2615" wp14:editId="23B7A4AA">
                <wp:simplePos x="0" y="0"/>
                <wp:positionH relativeFrom="margin">
                  <wp:align>center</wp:align>
                </wp:positionH>
                <wp:positionV relativeFrom="paragraph">
                  <wp:posOffset>24129</wp:posOffset>
                </wp:positionV>
                <wp:extent cx="868045" cy="0"/>
                <wp:effectExtent l="0" t="0" r="0" b="0"/>
                <wp:wrapNone/>
                <wp:docPr id="832" name="Straight Connector 8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1B086E" id="Straight Connector 832"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BJerMX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FB0D0D" w:rsidRPr="00B5033B" w:rsidRDefault="00FB0D0D" w:rsidP="00FB0D0D">
      <w:pPr>
        <w:spacing w:after="240"/>
        <w:jc w:val="center"/>
        <w:rPr>
          <w:rFonts w:eastAsia="Times New Roman"/>
          <w:b/>
          <w:sz w:val="28"/>
          <w:szCs w:val="28"/>
        </w:rPr>
      </w:pPr>
      <w:r w:rsidRPr="00B5033B">
        <w:rPr>
          <w:rFonts w:eastAsia="Times New Roman"/>
          <w:b/>
          <w:sz w:val="28"/>
          <w:szCs w:val="28"/>
        </w:rPr>
        <w:t>DANH SÁCH CỔ ĐÔNG SÁNG LẬP CÔNG TY CỔ PHẦN</w:t>
      </w:r>
    </w:p>
    <w:tbl>
      <w:tblPr>
        <w:tblW w:w="14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20"/>
        <w:gridCol w:w="1281"/>
        <w:gridCol w:w="609"/>
        <w:gridCol w:w="704"/>
        <w:gridCol w:w="594"/>
        <w:gridCol w:w="1474"/>
        <w:gridCol w:w="1401"/>
        <w:gridCol w:w="732"/>
        <w:gridCol w:w="598"/>
        <w:gridCol w:w="550"/>
        <w:gridCol w:w="732"/>
        <w:gridCol w:w="546"/>
        <w:gridCol w:w="732"/>
        <w:gridCol w:w="544"/>
        <w:gridCol w:w="1023"/>
        <w:gridCol w:w="630"/>
        <w:gridCol w:w="810"/>
        <w:gridCol w:w="720"/>
        <w:gridCol w:w="47"/>
      </w:tblGrid>
      <w:tr w:rsidR="00FB0D0D" w:rsidRPr="00B5033B" w:rsidTr="00FB0D0D">
        <w:trPr>
          <w:gridAfter w:val="1"/>
          <w:wAfter w:w="47" w:type="dxa"/>
          <w:trHeight w:val="260"/>
        </w:trPr>
        <w:tc>
          <w:tcPr>
            <w:tcW w:w="445"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STT</w:t>
            </w:r>
          </w:p>
        </w:tc>
        <w:tc>
          <w:tcPr>
            <w:tcW w:w="720"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Tên cổ đông sáng lập</w:t>
            </w:r>
          </w:p>
        </w:tc>
        <w:tc>
          <w:tcPr>
            <w:tcW w:w="1281"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Ngày, tháng, năm sinh đối với cổ đông sáng lập là cá nhân</w:t>
            </w:r>
          </w:p>
        </w:tc>
        <w:tc>
          <w:tcPr>
            <w:tcW w:w="609"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Giới tính</w:t>
            </w:r>
          </w:p>
        </w:tc>
        <w:tc>
          <w:tcPr>
            <w:tcW w:w="704"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Quốc tịch</w:t>
            </w:r>
          </w:p>
        </w:tc>
        <w:tc>
          <w:tcPr>
            <w:tcW w:w="594"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Dân tộc</w:t>
            </w:r>
          </w:p>
        </w:tc>
        <w:tc>
          <w:tcPr>
            <w:tcW w:w="1474" w:type="dxa"/>
            <w:vMerge w:val="restart"/>
          </w:tcPr>
          <w:p w:rsidR="00FB0D0D" w:rsidRPr="00D048C3" w:rsidRDefault="00FB0D0D" w:rsidP="00EA131C">
            <w:pPr>
              <w:jc w:val="center"/>
              <w:rPr>
                <w:rFonts w:eastAsia="Times New Roman"/>
                <w:spacing w:val="-20"/>
                <w:sz w:val="26"/>
                <w:szCs w:val="26"/>
              </w:rPr>
            </w:pPr>
            <w:r w:rsidRPr="008B0ED7">
              <w:rPr>
                <w:spacing w:val="-20"/>
                <w:sz w:val="26"/>
                <w:szCs w:val="26"/>
              </w:rPr>
              <w:t>Địa chỉ liên lạc đối với CĐSL là cá nhân; địa chỉ trụ sở chính đối với CĐSL là tổ chức</w:t>
            </w:r>
          </w:p>
        </w:tc>
        <w:tc>
          <w:tcPr>
            <w:tcW w:w="1401" w:type="dxa"/>
            <w:vMerge w:val="restart"/>
          </w:tcPr>
          <w:p w:rsidR="00FB0D0D" w:rsidRPr="008B0ED7" w:rsidRDefault="00FB0D0D" w:rsidP="00EA131C">
            <w:pPr>
              <w:jc w:val="center"/>
              <w:rPr>
                <w:rFonts w:eastAsia="Times New Roman"/>
                <w:spacing w:val="-20"/>
                <w:sz w:val="26"/>
                <w:szCs w:val="26"/>
              </w:rPr>
            </w:pPr>
            <w:r w:rsidRPr="008B0ED7">
              <w:rPr>
                <w:spacing w:val="-20"/>
                <w:sz w:val="26"/>
                <w:szCs w:val="26"/>
              </w:rPr>
              <w:t>Loại giấy tờ, số, ngày cấp, cơ quan cấp Giấy tờ pháp lý của cá nhân/tổ chức</w:t>
            </w:r>
          </w:p>
        </w:tc>
        <w:tc>
          <w:tcPr>
            <w:tcW w:w="5457" w:type="dxa"/>
            <w:gridSpan w:val="8"/>
          </w:tcPr>
          <w:p w:rsidR="00FB0D0D" w:rsidRPr="00D048C3" w:rsidRDefault="00FB0D0D" w:rsidP="00EA131C">
            <w:pPr>
              <w:jc w:val="center"/>
              <w:rPr>
                <w:rFonts w:eastAsia="Times New Roman"/>
                <w:spacing w:val="-20"/>
                <w:sz w:val="26"/>
                <w:szCs w:val="26"/>
              </w:rPr>
            </w:pPr>
            <w:r w:rsidRPr="008B0ED7">
              <w:rPr>
                <w:rFonts w:eastAsia="Times New Roman"/>
                <w:spacing w:val="-20"/>
                <w:sz w:val="26"/>
                <w:szCs w:val="26"/>
              </w:rPr>
              <w:t>Vốn góp</w:t>
            </w:r>
            <w:r w:rsidRPr="00D048C3">
              <w:rPr>
                <w:rFonts w:eastAsia="Times New Roman"/>
                <w:spacing w:val="-20"/>
                <w:sz w:val="26"/>
                <w:szCs w:val="26"/>
                <w:vertAlign w:val="superscript"/>
              </w:rPr>
              <w:footnoteReference w:id="1"/>
            </w:r>
          </w:p>
        </w:tc>
        <w:tc>
          <w:tcPr>
            <w:tcW w:w="630" w:type="dxa"/>
            <w:vMerge w:val="restart"/>
          </w:tcPr>
          <w:p w:rsidR="00FB0D0D" w:rsidRPr="008B0ED7" w:rsidRDefault="00FB0D0D" w:rsidP="00EA131C">
            <w:pPr>
              <w:jc w:val="center"/>
              <w:rPr>
                <w:spacing w:val="-20"/>
                <w:sz w:val="26"/>
                <w:szCs w:val="26"/>
              </w:rPr>
            </w:pPr>
            <w:r w:rsidRPr="008B0ED7">
              <w:rPr>
                <w:spacing w:val="-20"/>
                <w:sz w:val="26"/>
                <w:szCs w:val="26"/>
              </w:rPr>
              <w:t>Thời hạn góp vốn</w:t>
            </w:r>
            <w:r w:rsidRPr="008B0ED7">
              <w:rPr>
                <w:spacing w:val="-20"/>
                <w:sz w:val="26"/>
                <w:szCs w:val="26"/>
                <w:vertAlign w:val="superscript"/>
              </w:rPr>
              <w:t>3</w:t>
            </w:r>
            <w:r w:rsidRPr="00D048C3">
              <w:rPr>
                <w:rFonts w:eastAsia="Times New Roman"/>
                <w:spacing w:val="-20"/>
                <w:sz w:val="26"/>
                <w:szCs w:val="26"/>
                <w:vertAlign w:val="superscript"/>
              </w:rPr>
              <w:t xml:space="preserve"> </w:t>
            </w:r>
          </w:p>
        </w:tc>
        <w:tc>
          <w:tcPr>
            <w:tcW w:w="810" w:type="dxa"/>
            <w:vMerge w:val="restart"/>
          </w:tcPr>
          <w:p w:rsidR="00FB0D0D" w:rsidRPr="00CF2D48" w:rsidRDefault="00FB0D0D" w:rsidP="00EA131C">
            <w:pPr>
              <w:jc w:val="center"/>
              <w:rPr>
                <w:rFonts w:eastAsia="Times New Roman"/>
                <w:spacing w:val="-20"/>
                <w:sz w:val="26"/>
                <w:szCs w:val="26"/>
                <w:vertAlign w:val="superscript"/>
              </w:rPr>
            </w:pPr>
            <w:r w:rsidRPr="00D048C3">
              <w:rPr>
                <w:rFonts w:eastAsia="Times New Roman"/>
                <w:spacing w:val="-20"/>
                <w:sz w:val="26"/>
                <w:szCs w:val="26"/>
              </w:rPr>
              <w:t>Chữ ký của cổ đông sáng lập</w:t>
            </w:r>
            <w:r w:rsidRPr="00CF2D48">
              <w:rPr>
                <w:rFonts w:eastAsia="Times New Roman"/>
                <w:spacing w:val="-20"/>
                <w:sz w:val="26"/>
                <w:szCs w:val="26"/>
                <w:vertAlign w:val="superscript"/>
              </w:rPr>
              <w:t>4</w:t>
            </w:r>
          </w:p>
        </w:tc>
        <w:tc>
          <w:tcPr>
            <w:tcW w:w="720" w:type="dxa"/>
            <w:vMerge w:val="restart"/>
          </w:tcPr>
          <w:p w:rsidR="00FB0D0D" w:rsidRPr="00CF2D48" w:rsidRDefault="00FB0D0D" w:rsidP="00EA131C">
            <w:pPr>
              <w:jc w:val="center"/>
              <w:rPr>
                <w:rFonts w:eastAsia="Times New Roman"/>
                <w:spacing w:val="-20"/>
                <w:sz w:val="26"/>
                <w:szCs w:val="26"/>
                <w:vertAlign w:val="superscript"/>
              </w:rPr>
            </w:pPr>
            <w:r w:rsidRPr="00CF2D48">
              <w:rPr>
                <w:rFonts w:eastAsia="Times New Roman"/>
                <w:spacing w:val="-20"/>
                <w:sz w:val="26"/>
                <w:szCs w:val="26"/>
              </w:rPr>
              <w:t>Ghi chú</w:t>
            </w:r>
          </w:p>
        </w:tc>
      </w:tr>
      <w:tr w:rsidR="00FB0D0D" w:rsidRPr="00B5033B" w:rsidTr="00FB0D0D">
        <w:trPr>
          <w:gridAfter w:val="1"/>
          <w:wAfter w:w="47" w:type="dxa"/>
          <w:trHeight w:val="936"/>
        </w:trPr>
        <w:tc>
          <w:tcPr>
            <w:tcW w:w="445"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c>
          <w:tcPr>
            <w:tcW w:w="1281" w:type="dxa"/>
            <w:vMerge/>
          </w:tcPr>
          <w:p w:rsidR="00FB0D0D" w:rsidRPr="00B5033B" w:rsidRDefault="00FB0D0D" w:rsidP="00EA131C">
            <w:pPr>
              <w:jc w:val="center"/>
              <w:rPr>
                <w:rFonts w:eastAsia="Times New Roman"/>
                <w:spacing w:val="-20"/>
                <w:sz w:val="26"/>
                <w:szCs w:val="26"/>
              </w:rPr>
            </w:pPr>
          </w:p>
        </w:tc>
        <w:tc>
          <w:tcPr>
            <w:tcW w:w="609" w:type="dxa"/>
            <w:vMerge/>
          </w:tcPr>
          <w:p w:rsidR="00FB0D0D" w:rsidRPr="00B5033B" w:rsidRDefault="00FB0D0D" w:rsidP="00EA131C">
            <w:pPr>
              <w:jc w:val="center"/>
              <w:rPr>
                <w:rFonts w:eastAsia="Times New Roman"/>
                <w:spacing w:val="-20"/>
                <w:sz w:val="26"/>
                <w:szCs w:val="26"/>
              </w:rPr>
            </w:pPr>
          </w:p>
        </w:tc>
        <w:tc>
          <w:tcPr>
            <w:tcW w:w="704" w:type="dxa"/>
            <w:vMerge/>
          </w:tcPr>
          <w:p w:rsidR="00FB0D0D" w:rsidRPr="00B5033B" w:rsidRDefault="00FB0D0D" w:rsidP="00EA131C">
            <w:pPr>
              <w:jc w:val="center"/>
              <w:rPr>
                <w:rFonts w:eastAsia="Times New Roman"/>
                <w:spacing w:val="-20"/>
                <w:sz w:val="26"/>
                <w:szCs w:val="26"/>
              </w:rPr>
            </w:pPr>
          </w:p>
        </w:tc>
        <w:tc>
          <w:tcPr>
            <w:tcW w:w="594" w:type="dxa"/>
            <w:vMerge/>
          </w:tcPr>
          <w:p w:rsidR="00FB0D0D" w:rsidRPr="00B5033B" w:rsidRDefault="00FB0D0D" w:rsidP="00EA131C">
            <w:pPr>
              <w:jc w:val="center"/>
              <w:rPr>
                <w:rFonts w:eastAsia="Times New Roman"/>
                <w:spacing w:val="-20"/>
                <w:sz w:val="26"/>
                <w:szCs w:val="26"/>
              </w:rPr>
            </w:pPr>
          </w:p>
        </w:tc>
        <w:tc>
          <w:tcPr>
            <w:tcW w:w="1474" w:type="dxa"/>
            <w:vMerge/>
          </w:tcPr>
          <w:p w:rsidR="00FB0D0D" w:rsidRPr="00B5033B" w:rsidRDefault="00FB0D0D" w:rsidP="00EA131C">
            <w:pPr>
              <w:jc w:val="center"/>
              <w:rPr>
                <w:rFonts w:eastAsia="Times New Roman"/>
                <w:spacing w:val="-20"/>
                <w:sz w:val="26"/>
                <w:szCs w:val="26"/>
              </w:rPr>
            </w:pPr>
          </w:p>
        </w:tc>
        <w:tc>
          <w:tcPr>
            <w:tcW w:w="1401" w:type="dxa"/>
            <w:vMerge/>
          </w:tcPr>
          <w:p w:rsidR="00FB0D0D" w:rsidRPr="00B5033B" w:rsidRDefault="00FB0D0D" w:rsidP="00EA131C">
            <w:pPr>
              <w:jc w:val="center"/>
              <w:rPr>
                <w:rFonts w:eastAsia="Times New Roman"/>
                <w:spacing w:val="-20"/>
                <w:sz w:val="26"/>
                <w:szCs w:val="26"/>
              </w:rPr>
            </w:pPr>
          </w:p>
        </w:tc>
        <w:tc>
          <w:tcPr>
            <w:tcW w:w="1330" w:type="dxa"/>
            <w:gridSpan w:val="2"/>
          </w:tcPr>
          <w:p w:rsidR="00FB0D0D" w:rsidRPr="00B5033B" w:rsidRDefault="00FB0D0D" w:rsidP="00EA131C">
            <w:pPr>
              <w:jc w:val="center"/>
              <w:rPr>
                <w:rFonts w:eastAsia="Times New Roman"/>
                <w:spacing w:val="-20"/>
                <w:sz w:val="26"/>
                <w:szCs w:val="26"/>
                <w:vertAlign w:val="superscript"/>
              </w:rPr>
            </w:pPr>
            <w:r w:rsidRPr="00B5033B">
              <w:rPr>
                <w:rFonts w:eastAsia="Times New Roman"/>
                <w:spacing w:val="-20"/>
                <w:sz w:val="26"/>
                <w:szCs w:val="26"/>
              </w:rPr>
              <w:t>Tổng số cổ phần</w:t>
            </w:r>
          </w:p>
        </w:tc>
        <w:tc>
          <w:tcPr>
            <w:tcW w:w="550"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Tỷ lệ (</w:t>
            </w:r>
            <w:r w:rsidRPr="00B5033B">
              <w:rPr>
                <w:rFonts w:eastAsia="Times New Roman"/>
                <w:i/>
                <w:spacing w:val="-20"/>
                <w:sz w:val="26"/>
                <w:szCs w:val="26"/>
              </w:rPr>
              <w:t>%</w:t>
            </w:r>
            <w:r w:rsidRPr="00B5033B">
              <w:rPr>
                <w:rFonts w:eastAsia="Times New Roman"/>
                <w:spacing w:val="-20"/>
                <w:sz w:val="26"/>
                <w:szCs w:val="26"/>
              </w:rPr>
              <w:t>)</w:t>
            </w:r>
          </w:p>
        </w:tc>
        <w:tc>
          <w:tcPr>
            <w:tcW w:w="2554" w:type="dxa"/>
            <w:gridSpan w:val="4"/>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Loại cổ phần</w:t>
            </w:r>
          </w:p>
        </w:tc>
        <w:tc>
          <w:tcPr>
            <w:tcW w:w="1023" w:type="dxa"/>
            <w:vMerge w:val="restart"/>
          </w:tcPr>
          <w:p w:rsidR="00FB0D0D" w:rsidRPr="00D048C3" w:rsidRDefault="00FB0D0D" w:rsidP="00EA131C">
            <w:pPr>
              <w:jc w:val="center"/>
              <w:rPr>
                <w:rFonts w:eastAsia="Times New Roman"/>
                <w:spacing w:val="-20"/>
                <w:sz w:val="26"/>
                <w:szCs w:val="26"/>
              </w:rPr>
            </w:pPr>
            <w:r w:rsidRPr="008B0ED7">
              <w:rPr>
                <w:spacing w:val="-20"/>
                <w:sz w:val="26"/>
                <w:szCs w:val="26"/>
              </w:rPr>
              <w:t>Loại tài sản, số lượng, giá trị tài sản góp vốn</w:t>
            </w:r>
            <w:r w:rsidRPr="008B0ED7">
              <w:rPr>
                <w:rStyle w:val="FootnoteReference"/>
                <w:spacing w:val="-20"/>
                <w:sz w:val="26"/>
                <w:szCs w:val="26"/>
              </w:rPr>
              <w:footnoteReference w:customMarkFollows="1" w:id="2"/>
              <w:t>2</w:t>
            </w:r>
          </w:p>
        </w:tc>
        <w:tc>
          <w:tcPr>
            <w:tcW w:w="630" w:type="dxa"/>
            <w:vMerge/>
          </w:tcPr>
          <w:p w:rsidR="00FB0D0D" w:rsidRPr="008B0ED7" w:rsidRDefault="00FB0D0D" w:rsidP="00EA131C">
            <w:pPr>
              <w:jc w:val="center"/>
              <w:rPr>
                <w:rFonts w:eastAsia="Times New Roman"/>
                <w:spacing w:val="-20"/>
                <w:sz w:val="26"/>
                <w:szCs w:val="26"/>
              </w:rPr>
            </w:pPr>
          </w:p>
        </w:tc>
        <w:tc>
          <w:tcPr>
            <w:tcW w:w="810" w:type="dxa"/>
            <w:vMerge/>
          </w:tcPr>
          <w:p w:rsidR="00FB0D0D" w:rsidRPr="008B0ED7" w:rsidRDefault="00FB0D0D" w:rsidP="00EA131C">
            <w:pPr>
              <w:jc w:val="center"/>
              <w:rPr>
                <w:rFonts w:eastAsia="Times New Roman"/>
                <w:spacing w:val="-20"/>
                <w:sz w:val="26"/>
                <w:szCs w:val="26"/>
              </w:rPr>
            </w:pPr>
          </w:p>
        </w:tc>
        <w:tc>
          <w:tcPr>
            <w:tcW w:w="720" w:type="dxa"/>
            <w:vMerge/>
          </w:tcPr>
          <w:p w:rsidR="00FB0D0D" w:rsidRPr="008B0ED7" w:rsidRDefault="00FB0D0D" w:rsidP="00EA131C">
            <w:pPr>
              <w:jc w:val="center"/>
              <w:rPr>
                <w:rFonts w:eastAsia="Times New Roman"/>
                <w:spacing w:val="-20"/>
                <w:sz w:val="26"/>
                <w:szCs w:val="26"/>
              </w:rPr>
            </w:pPr>
          </w:p>
        </w:tc>
      </w:tr>
      <w:tr w:rsidR="00FB0D0D" w:rsidRPr="00B5033B" w:rsidTr="00FB0D0D">
        <w:trPr>
          <w:gridAfter w:val="1"/>
          <w:wAfter w:w="47" w:type="dxa"/>
          <w:trHeight w:val="423"/>
        </w:trPr>
        <w:tc>
          <w:tcPr>
            <w:tcW w:w="445"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c>
          <w:tcPr>
            <w:tcW w:w="1281" w:type="dxa"/>
            <w:vMerge/>
          </w:tcPr>
          <w:p w:rsidR="00FB0D0D" w:rsidRPr="00B5033B" w:rsidRDefault="00FB0D0D" w:rsidP="00EA131C">
            <w:pPr>
              <w:jc w:val="center"/>
              <w:rPr>
                <w:rFonts w:eastAsia="Times New Roman"/>
                <w:spacing w:val="-20"/>
                <w:sz w:val="26"/>
                <w:szCs w:val="26"/>
              </w:rPr>
            </w:pPr>
          </w:p>
        </w:tc>
        <w:tc>
          <w:tcPr>
            <w:tcW w:w="609" w:type="dxa"/>
            <w:vMerge/>
          </w:tcPr>
          <w:p w:rsidR="00FB0D0D" w:rsidRPr="00B5033B" w:rsidRDefault="00FB0D0D" w:rsidP="00EA131C">
            <w:pPr>
              <w:jc w:val="center"/>
              <w:rPr>
                <w:rFonts w:eastAsia="Times New Roman"/>
                <w:spacing w:val="-20"/>
                <w:sz w:val="26"/>
                <w:szCs w:val="26"/>
              </w:rPr>
            </w:pPr>
          </w:p>
        </w:tc>
        <w:tc>
          <w:tcPr>
            <w:tcW w:w="704" w:type="dxa"/>
            <w:vMerge/>
          </w:tcPr>
          <w:p w:rsidR="00FB0D0D" w:rsidRPr="00B5033B" w:rsidRDefault="00FB0D0D" w:rsidP="00EA131C">
            <w:pPr>
              <w:jc w:val="center"/>
              <w:rPr>
                <w:rFonts w:eastAsia="Times New Roman"/>
                <w:spacing w:val="-20"/>
                <w:sz w:val="26"/>
                <w:szCs w:val="26"/>
              </w:rPr>
            </w:pPr>
          </w:p>
        </w:tc>
        <w:tc>
          <w:tcPr>
            <w:tcW w:w="594" w:type="dxa"/>
            <w:vMerge/>
          </w:tcPr>
          <w:p w:rsidR="00FB0D0D" w:rsidRPr="00B5033B" w:rsidRDefault="00FB0D0D" w:rsidP="00EA131C">
            <w:pPr>
              <w:jc w:val="center"/>
              <w:rPr>
                <w:rFonts w:eastAsia="Times New Roman"/>
                <w:spacing w:val="-20"/>
                <w:sz w:val="26"/>
                <w:szCs w:val="26"/>
              </w:rPr>
            </w:pPr>
          </w:p>
        </w:tc>
        <w:tc>
          <w:tcPr>
            <w:tcW w:w="1474" w:type="dxa"/>
            <w:vMerge/>
          </w:tcPr>
          <w:p w:rsidR="00FB0D0D" w:rsidRPr="00B5033B" w:rsidRDefault="00FB0D0D" w:rsidP="00EA131C">
            <w:pPr>
              <w:jc w:val="center"/>
              <w:rPr>
                <w:rFonts w:eastAsia="Times New Roman"/>
                <w:spacing w:val="-20"/>
                <w:sz w:val="26"/>
                <w:szCs w:val="26"/>
              </w:rPr>
            </w:pPr>
          </w:p>
        </w:tc>
        <w:tc>
          <w:tcPr>
            <w:tcW w:w="1401" w:type="dxa"/>
            <w:vMerge/>
          </w:tcPr>
          <w:p w:rsidR="00FB0D0D" w:rsidRPr="00B5033B" w:rsidRDefault="00FB0D0D" w:rsidP="00EA131C">
            <w:pPr>
              <w:jc w:val="center"/>
              <w:rPr>
                <w:rFonts w:eastAsia="Times New Roman"/>
                <w:spacing w:val="-20"/>
                <w:sz w:val="26"/>
                <w:szCs w:val="26"/>
              </w:rPr>
            </w:pPr>
          </w:p>
        </w:tc>
        <w:tc>
          <w:tcPr>
            <w:tcW w:w="732"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Số lượng</w:t>
            </w:r>
          </w:p>
        </w:tc>
        <w:tc>
          <w:tcPr>
            <w:tcW w:w="598" w:type="dxa"/>
            <w:vMerge w:val="restart"/>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Giá trị</w:t>
            </w:r>
          </w:p>
        </w:tc>
        <w:tc>
          <w:tcPr>
            <w:tcW w:w="550" w:type="dxa"/>
            <w:vMerge/>
          </w:tcPr>
          <w:p w:rsidR="00FB0D0D" w:rsidRPr="00B5033B" w:rsidRDefault="00FB0D0D" w:rsidP="00EA131C">
            <w:pPr>
              <w:jc w:val="center"/>
              <w:rPr>
                <w:rFonts w:eastAsia="Times New Roman"/>
                <w:spacing w:val="-20"/>
                <w:sz w:val="26"/>
                <w:szCs w:val="26"/>
              </w:rPr>
            </w:pPr>
          </w:p>
        </w:tc>
        <w:tc>
          <w:tcPr>
            <w:tcW w:w="1278" w:type="dxa"/>
            <w:gridSpan w:val="2"/>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Phổ thông</w:t>
            </w:r>
          </w:p>
        </w:tc>
        <w:tc>
          <w:tcPr>
            <w:tcW w:w="1276" w:type="dxa"/>
            <w:gridSpan w:val="2"/>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w:t>
            </w:r>
          </w:p>
        </w:tc>
        <w:tc>
          <w:tcPr>
            <w:tcW w:w="1023" w:type="dxa"/>
            <w:vMerge/>
          </w:tcPr>
          <w:p w:rsidR="00FB0D0D" w:rsidRPr="00B5033B" w:rsidRDefault="00FB0D0D" w:rsidP="00EA131C">
            <w:pPr>
              <w:jc w:val="center"/>
              <w:rPr>
                <w:rFonts w:eastAsia="Times New Roman"/>
                <w:spacing w:val="-20"/>
                <w:sz w:val="26"/>
                <w:szCs w:val="26"/>
              </w:rPr>
            </w:pPr>
          </w:p>
        </w:tc>
        <w:tc>
          <w:tcPr>
            <w:tcW w:w="630" w:type="dxa"/>
            <w:vMerge/>
          </w:tcPr>
          <w:p w:rsidR="00FB0D0D" w:rsidRPr="00B5033B" w:rsidRDefault="00FB0D0D" w:rsidP="00EA131C">
            <w:pPr>
              <w:jc w:val="center"/>
              <w:rPr>
                <w:rFonts w:eastAsia="Times New Roman"/>
                <w:spacing w:val="-20"/>
                <w:sz w:val="26"/>
                <w:szCs w:val="26"/>
              </w:rPr>
            </w:pPr>
          </w:p>
        </w:tc>
        <w:tc>
          <w:tcPr>
            <w:tcW w:w="810" w:type="dxa"/>
            <w:vMerge/>
          </w:tcPr>
          <w:p w:rsidR="00FB0D0D" w:rsidRPr="00B5033B" w:rsidRDefault="00FB0D0D" w:rsidP="00EA131C">
            <w:pP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r>
      <w:tr w:rsidR="00FB0D0D" w:rsidRPr="00B5033B" w:rsidTr="00FB0D0D">
        <w:trPr>
          <w:gridAfter w:val="1"/>
          <w:wAfter w:w="47" w:type="dxa"/>
        </w:trPr>
        <w:tc>
          <w:tcPr>
            <w:tcW w:w="445"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c>
          <w:tcPr>
            <w:tcW w:w="1281" w:type="dxa"/>
            <w:vMerge/>
          </w:tcPr>
          <w:p w:rsidR="00FB0D0D" w:rsidRPr="00B5033B" w:rsidRDefault="00FB0D0D" w:rsidP="00EA131C">
            <w:pPr>
              <w:jc w:val="center"/>
              <w:rPr>
                <w:rFonts w:eastAsia="Times New Roman"/>
                <w:spacing w:val="-20"/>
                <w:sz w:val="26"/>
                <w:szCs w:val="26"/>
              </w:rPr>
            </w:pPr>
          </w:p>
        </w:tc>
        <w:tc>
          <w:tcPr>
            <w:tcW w:w="609" w:type="dxa"/>
            <w:vMerge/>
          </w:tcPr>
          <w:p w:rsidR="00FB0D0D" w:rsidRPr="00B5033B" w:rsidRDefault="00FB0D0D" w:rsidP="00EA131C">
            <w:pPr>
              <w:jc w:val="center"/>
              <w:rPr>
                <w:rFonts w:eastAsia="Times New Roman"/>
                <w:spacing w:val="-20"/>
                <w:sz w:val="26"/>
                <w:szCs w:val="26"/>
              </w:rPr>
            </w:pPr>
          </w:p>
        </w:tc>
        <w:tc>
          <w:tcPr>
            <w:tcW w:w="704" w:type="dxa"/>
            <w:vMerge/>
          </w:tcPr>
          <w:p w:rsidR="00FB0D0D" w:rsidRPr="00B5033B" w:rsidRDefault="00FB0D0D" w:rsidP="00EA131C">
            <w:pPr>
              <w:jc w:val="center"/>
              <w:rPr>
                <w:rFonts w:eastAsia="Times New Roman"/>
                <w:spacing w:val="-20"/>
                <w:sz w:val="26"/>
                <w:szCs w:val="26"/>
              </w:rPr>
            </w:pPr>
          </w:p>
        </w:tc>
        <w:tc>
          <w:tcPr>
            <w:tcW w:w="594" w:type="dxa"/>
            <w:vMerge/>
          </w:tcPr>
          <w:p w:rsidR="00FB0D0D" w:rsidRPr="00B5033B" w:rsidRDefault="00FB0D0D" w:rsidP="00EA131C">
            <w:pPr>
              <w:jc w:val="center"/>
              <w:rPr>
                <w:rFonts w:eastAsia="Times New Roman"/>
                <w:spacing w:val="-20"/>
                <w:sz w:val="26"/>
                <w:szCs w:val="26"/>
              </w:rPr>
            </w:pPr>
          </w:p>
        </w:tc>
        <w:tc>
          <w:tcPr>
            <w:tcW w:w="1474" w:type="dxa"/>
            <w:vMerge/>
          </w:tcPr>
          <w:p w:rsidR="00FB0D0D" w:rsidRPr="00B5033B" w:rsidRDefault="00FB0D0D" w:rsidP="00EA131C">
            <w:pPr>
              <w:jc w:val="center"/>
              <w:rPr>
                <w:rFonts w:eastAsia="Times New Roman"/>
                <w:spacing w:val="-20"/>
                <w:sz w:val="26"/>
                <w:szCs w:val="26"/>
              </w:rPr>
            </w:pPr>
          </w:p>
        </w:tc>
        <w:tc>
          <w:tcPr>
            <w:tcW w:w="1401" w:type="dxa"/>
            <w:vMerge/>
          </w:tcPr>
          <w:p w:rsidR="00FB0D0D" w:rsidRPr="00B5033B" w:rsidRDefault="00FB0D0D" w:rsidP="00EA131C">
            <w:pPr>
              <w:jc w:val="center"/>
              <w:rPr>
                <w:rFonts w:eastAsia="Times New Roman"/>
                <w:spacing w:val="-20"/>
                <w:sz w:val="26"/>
                <w:szCs w:val="26"/>
              </w:rPr>
            </w:pPr>
          </w:p>
        </w:tc>
        <w:tc>
          <w:tcPr>
            <w:tcW w:w="732" w:type="dxa"/>
            <w:vMerge/>
          </w:tcPr>
          <w:p w:rsidR="00FB0D0D" w:rsidRPr="00B5033B" w:rsidRDefault="00FB0D0D" w:rsidP="00EA131C">
            <w:pPr>
              <w:jc w:val="center"/>
              <w:rPr>
                <w:rFonts w:eastAsia="Times New Roman"/>
                <w:spacing w:val="-20"/>
                <w:sz w:val="26"/>
                <w:szCs w:val="26"/>
              </w:rPr>
            </w:pPr>
          </w:p>
        </w:tc>
        <w:tc>
          <w:tcPr>
            <w:tcW w:w="598" w:type="dxa"/>
            <w:vMerge/>
          </w:tcPr>
          <w:p w:rsidR="00FB0D0D" w:rsidRPr="00B5033B" w:rsidRDefault="00FB0D0D" w:rsidP="00EA131C">
            <w:pPr>
              <w:jc w:val="center"/>
              <w:rPr>
                <w:rFonts w:eastAsia="Times New Roman"/>
                <w:spacing w:val="-20"/>
                <w:sz w:val="26"/>
                <w:szCs w:val="26"/>
              </w:rPr>
            </w:pPr>
          </w:p>
        </w:tc>
        <w:tc>
          <w:tcPr>
            <w:tcW w:w="550" w:type="dxa"/>
            <w:vMerge/>
          </w:tcPr>
          <w:p w:rsidR="00FB0D0D" w:rsidRPr="00B5033B" w:rsidRDefault="00FB0D0D" w:rsidP="00EA131C">
            <w:pPr>
              <w:jc w:val="center"/>
              <w:rPr>
                <w:rFonts w:eastAsia="Times New Roman"/>
                <w:spacing w:val="-20"/>
                <w:sz w:val="26"/>
                <w:szCs w:val="26"/>
              </w:rPr>
            </w:pPr>
          </w:p>
        </w:tc>
        <w:tc>
          <w:tcPr>
            <w:tcW w:w="732"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Số lượng</w:t>
            </w:r>
          </w:p>
        </w:tc>
        <w:tc>
          <w:tcPr>
            <w:tcW w:w="546"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Giá trị</w:t>
            </w:r>
          </w:p>
        </w:tc>
        <w:tc>
          <w:tcPr>
            <w:tcW w:w="732"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Số lượng</w:t>
            </w:r>
          </w:p>
        </w:tc>
        <w:tc>
          <w:tcPr>
            <w:tcW w:w="544" w:type="dxa"/>
          </w:tcPr>
          <w:p w:rsidR="00FB0D0D" w:rsidRPr="00B5033B" w:rsidRDefault="00FB0D0D" w:rsidP="00EA131C">
            <w:pPr>
              <w:jc w:val="center"/>
              <w:rPr>
                <w:rFonts w:eastAsia="Times New Roman"/>
                <w:spacing w:val="-20"/>
                <w:sz w:val="26"/>
                <w:szCs w:val="26"/>
              </w:rPr>
            </w:pPr>
            <w:r w:rsidRPr="00B5033B">
              <w:rPr>
                <w:rFonts w:eastAsia="Times New Roman"/>
                <w:spacing w:val="-20"/>
                <w:sz w:val="26"/>
                <w:szCs w:val="26"/>
              </w:rPr>
              <w:t>Giá trị</w:t>
            </w:r>
          </w:p>
        </w:tc>
        <w:tc>
          <w:tcPr>
            <w:tcW w:w="1023" w:type="dxa"/>
            <w:vMerge/>
          </w:tcPr>
          <w:p w:rsidR="00FB0D0D" w:rsidRPr="00B5033B" w:rsidRDefault="00FB0D0D" w:rsidP="00EA131C">
            <w:pPr>
              <w:jc w:val="center"/>
              <w:rPr>
                <w:rFonts w:eastAsia="Times New Roman"/>
                <w:spacing w:val="-20"/>
                <w:sz w:val="26"/>
                <w:szCs w:val="26"/>
              </w:rPr>
            </w:pPr>
          </w:p>
        </w:tc>
        <w:tc>
          <w:tcPr>
            <w:tcW w:w="630" w:type="dxa"/>
            <w:vMerge/>
          </w:tcPr>
          <w:p w:rsidR="00FB0D0D" w:rsidRPr="00B5033B" w:rsidRDefault="00FB0D0D" w:rsidP="00EA131C">
            <w:pPr>
              <w:jc w:val="center"/>
              <w:rPr>
                <w:rFonts w:eastAsia="Times New Roman"/>
                <w:spacing w:val="-20"/>
                <w:sz w:val="26"/>
                <w:szCs w:val="26"/>
              </w:rPr>
            </w:pPr>
          </w:p>
        </w:tc>
        <w:tc>
          <w:tcPr>
            <w:tcW w:w="810" w:type="dxa"/>
            <w:vMerge/>
          </w:tcPr>
          <w:p w:rsidR="00FB0D0D" w:rsidRPr="00B5033B" w:rsidRDefault="00FB0D0D" w:rsidP="00EA131C">
            <w:pPr>
              <w:jc w:val="center"/>
              <w:rPr>
                <w:rFonts w:eastAsia="Times New Roman"/>
                <w:spacing w:val="-20"/>
                <w:sz w:val="26"/>
                <w:szCs w:val="26"/>
              </w:rPr>
            </w:pPr>
          </w:p>
        </w:tc>
        <w:tc>
          <w:tcPr>
            <w:tcW w:w="720" w:type="dxa"/>
            <w:vMerge/>
          </w:tcPr>
          <w:p w:rsidR="00FB0D0D" w:rsidRPr="00B5033B" w:rsidRDefault="00FB0D0D" w:rsidP="00EA131C">
            <w:pPr>
              <w:jc w:val="center"/>
              <w:rPr>
                <w:rFonts w:eastAsia="Times New Roman"/>
                <w:spacing w:val="-20"/>
                <w:sz w:val="26"/>
                <w:szCs w:val="26"/>
              </w:rPr>
            </w:pPr>
          </w:p>
        </w:tc>
      </w:tr>
      <w:tr w:rsidR="00FB0D0D" w:rsidRPr="00B5033B" w:rsidTr="00FB0D0D">
        <w:trPr>
          <w:gridAfter w:val="1"/>
          <w:wAfter w:w="47" w:type="dxa"/>
        </w:trPr>
        <w:tc>
          <w:tcPr>
            <w:tcW w:w="445"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w:t>
            </w:r>
          </w:p>
        </w:tc>
        <w:tc>
          <w:tcPr>
            <w:tcW w:w="72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2</w:t>
            </w:r>
          </w:p>
        </w:tc>
        <w:tc>
          <w:tcPr>
            <w:tcW w:w="1281"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3</w:t>
            </w:r>
          </w:p>
        </w:tc>
        <w:tc>
          <w:tcPr>
            <w:tcW w:w="609"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4</w:t>
            </w:r>
          </w:p>
        </w:tc>
        <w:tc>
          <w:tcPr>
            <w:tcW w:w="70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5</w:t>
            </w:r>
          </w:p>
        </w:tc>
        <w:tc>
          <w:tcPr>
            <w:tcW w:w="59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6</w:t>
            </w:r>
          </w:p>
        </w:tc>
        <w:tc>
          <w:tcPr>
            <w:tcW w:w="147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7</w:t>
            </w:r>
          </w:p>
        </w:tc>
        <w:tc>
          <w:tcPr>
            <w:tcW w:w="1401"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9</w:t>
            </w:r>
          </w:p>
        </w:tc>
        <w:tc>
          <w:tcPr>
            <w:tcW w:w="732"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10</w:t>
            </w:r>
          </w:p>
        </w:tc>
        <w:tc>
          <w:tcPr>
            <w:tcW w:w="598"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11</w:t>
            </w:r>
          </w:p>
        </w:tc>
        <w:tc>
          <w:tcPr>
            <w:tcW w:w="55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12</w:t>
            </w:r>
          </w:p>
        </w:tc>
        <w:tc>
          <w:tcPr>
            <w:tcW w:w="732"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13</w:t>
            </w:r>
          </w:p>
        </w:tc>
        <w:tc>
          <w:tcPr>
            <w:tcW w:w="546"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14</w:t>
            </w:r>
          </w:p>
        </w:tc>
        <w:tc>
          <w:tcPr>
            <w:tcW w:w="732"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15</w:t>
            </w:r>
          </w:p>
        </w:tc>
        <w:tc>
          <w:tcPr>
            <w:tcW w:w="544"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16</w:t>
            </w:r>
          </w:p>
        </w:tc>
        <w:tc>
          <w:tcPr>
            <w:tcW w:w="1023"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17</w:t>
            </w:r>
          </w:p>
        </w:tc>
        <w:tc>
          <w:tcPr>
            <w:tcW w:w="63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18</w:t>
            </w:r>
          </w:p>
        </w:tc>
        <w:tc>
          <w:tcPr>
            <w:tcW w:w="81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19</w:t>
            </w:r>
          </w:p>
        </w:tc>
        <w:tc>
          <w:tcPr>
            <w:tcW w:w="720" w:type="dxa"/>
            <w:tcBorders>
              <w:bottom w:val="single" w:sz="4" w:space="0" w:color="auto"/>
            </w:tcBorders>
          </w:tcPr>
          <w:p w:rsidR="00FB0D0D" w:rsidRPr="00134ADF" w:rsidRDefault="00FB0D0D" w:rsidP="00EA131C">
            <w:pPr>
              <w:jc w:val="center"/>
              <w:rPr>
                <w:rFonts w:eastAsia="Times New Roman"/>
                <w:b/>
                <w:spacing w:val="-20"/>
                <w:sz w:val="24"/>
                <w:szCs w:val="24"/>
              </w:rPr>
            </w:pPr>
            <w:r w:rsidRPr="00134ADF">
              <w:rPr>
                <w:rFonts w:eastAsia="Times New Roman"/>
                <w:b/>
                <w:spacing w:val="-20"/>
                <w:sz w:val="24"/>
                <w:szCs w:val="24"/>
              </w:rPr>
              <w:t>20</w:t>
            </w:r>
          </w:p>
        </w:tc>
      </w:tr>
      <w:tr w:rsidR="00FB0D0D" w:rsidRPr="00B5033B" w:rsidTr="00FB0D0D">
        <w:trPr>
          <w:gridAfter w:val="1"/>
          <w:wAfter w:w="47" w:type="dxa"/>
        </w:trPr>
        <w:tc>
          <w:tcPr>
            <w:tcW w:w="445" w:type="dxa"/>
            <w:tcBorders>
              <w:bottom w:val="single" w:sz="4" w:space="0" w:color="auto"/>
            </w:tcBorders>
          </w:tcPr>
          <w:p w:rsidR="00FB0D0D" w:rsidRPr="00F00BFD" w:rsidRDefault="00FB0D0D" w:rsidP="00EA131C">
            <w:pPr>
              <w:jc w:val="center"/>
              <w:rPr>
                <w:rFonts w:eastAsia="Times New Roman"/>
                <w:b/>
                <w:spacing w:val="-20"/>
                <w:sz w:val="24"/>
                <w:szCs w:val="24"/>
              </w:rPr>
            </w:pPr>
          </w:p>
        </w:tc>
        <w:tc>
          <w:tcPr>
            <w:tcW w:w="720" w:type="dxa"/>
            <w:tcBorders>
              <w:bottom w:val="single" w:sz="4" w:space="0" w:color="auto"/>
            </w:tcBorders>
          </w:tcPr>
          <w:p w:rsidR="00FB0D0D" w:rsidRPr="00505489" w:rsidRDefault="00FB0D0D" w:rsidP="00EA131C">
            <w:pPr>
              <w:jc w:val="center"/>
              <w:rPr>
                <w:rFonts w:eastAsia="Times New Roman"/>
                <w:b/>
                <w:spacing w:val="-20"/>
                <w:sz w:val="24"/>
                <w:szCs w:val="24"/>
              </w:rPr>
            </w:pPr>
          </w:p>
        </w:tc>
        <w:tc>
          <w:tcPr>
            <w:tcW w:w="1281"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609"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0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9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147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1401"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32"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98"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50"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32"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46"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32"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544"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1023"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630"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810" w:type="dxa"/>
            <w:tcBorders>
              <w:bottom w:val="single" w:sz="4" w:space="0" w:color="auto"/>
            </w:tcBorders>
          </w:tcPr>
          <w:p w:rsidR="00FB0D0D" w:rsidRPr="000F2087" w:rsidRDefault="00FB0D0D" w:rsidP="00EA131C">
            <w:pPr>
              <w:jc w:val="center"/>
              <w:rPr>
                <w:rFonts w:eastAsia="Times New Roman"/>
                <w:b/>
                <w:spacing w:val="-20"/>
                <w:sz w:val="24"/>
                <w:szCs w:val="24"/>
              </w:rPr>
            </w:pPr>
          </w:p>
        </w:tc>
        <w:tc>
          <w:tcPr>
            <w:tcW w:w="720" w:type="dxa"/>
            <w:tcBorders>
              <w:bottom w:val="single" w:sz="4" w:space="0" w:color="auto"/>
            </w:tcBorders>
          </w:tcPr>
          <w:p w:rsidR="00FB0D0D" w:rsidRPr="000F2087" w:rsidRDefault="00FB0D0D" w:rsidP="00EA131C">
            <w:pPr>
              <w:jc w:val="center"/>
              <w:rPr>
                <w:rFonts w:eastAsia="Times New Roman"/>
                <w:b/>
                <w:spacing w:val="-20"/>
                <w:sz w:val="24"/>
                <w:szCs w:val="24"/>
              </w:rPr>
            </w:pPr>
          </w:p>
        </w:tc>
      </w:tr>
      <w:tr w:rsidR="00FB0D0D" w:rsidRPr="00B5033B" w:rsidTr="00FB0D0D">
        <w:tc>
          <w:tcPr>
            <w:tcW w:w="445" w:type="dxa"/>
            <w:tcBorders>
              <w:top w:val="single" w:sz="4" w:space="0" w:color="auto"/>
              <w:left w:val="nil"/>
              <w:bottom w:val="nil"/>
              <w:right w:val="nil"/>
            </w:tcBorders>
          </w:tcPr>
          <w:p w:rsidR="00FB0D0D" w:rsidRPr="00F00BFD" w:rsidRDefault="00FB0D0D" w:rsidP="00EA131C">
            <w:pPr>
              <w:jc w:val="center"/>
              <w:rPr>
                <w:rFonts w:eastAsia="Times New Roman"/>
                <w:b/>
                <w:spacing w:val="-20"/>
                <w:sz w:val="24"/>
                <w:szCs w:val="24"/>
              </w:rPr>
            </w:pPr>
          </w:p>
        </w:tc>
        <w:tc>
          <w:tcPr>
            <w:tcW w:w="720" w:type="dxa"/>
            <w:tcBorders>
              <w:top w:val="single" w:sz="4" w:space="0" w:color="auto"/>
              <w:left w:val="nil"/>
              <w:bottom w:val="nil"/>
              <w:right w:val="nil"/>
            </w:tcBorders>
          </w:tcPr>
          <w:p w:rsidR="00FB0D0D" w:rsidRPr="00505489" w:rsidRDefault="00FB0D0D" w:rsidP="00EA131C">
            <w:pPr>
              <w:jc w:val="center"/>
              <w:rPr>
                <w:rFonts w:eastAsia="Times New Roman"/>
                <w:b/>
                <w:spacing w:val="-20"/>
                <w:sz w:val="24"/>
                <w:szCs w:val="24"/>
              </w:rPr>
            </w:pPr>
          </w:p>
        </w:tc>
        <w:tc>
          <w:tcPr>
            <w:tcW w:w="1281" w:type="dxa"/>
            <w:tcBorders>
              <w:top w:val="single" w:sz="4" w:space="0" w:color="auto"/>
              <w:left w:val="nil"/>
              <w:bottom w:val="nil"/>
              <w:right w:val="nil"/>
            </w:tcBorders>
          </w:tcPr>
          <w:p w:rsidR="00FB0D0D" w:rsidRPr="000F2087" w:rsidRDefault="00FB0D0D" w:rsidP="00EA131C">
            <w:pPr>
              <w:jc w:val="center"/>
              <w:rPr>
                <w:rFonts w:eastAsia="Times New Roman"/>
                <w:b/>
                <w:spacing w:val="-20"/>
                <w:sz w:val="24"/>
                <w:szCs w:val="24"/>
              </w:rPr>
            </w:pPr>
          </w:p>
        </w:tc>
        <w:tc>
          <w:tcPr>
            <w:tcW w:w="12446" w:type="dxa"/>
            <w:gridSpan w:val="17"/>
            <w:tcBorders>
              <w:top w:val="single" w:sz="4" w:space="0" w:color="auto"/>
              <w:left w:val="nil"/>
              <w:bottom w:val="nil"/>
              <w:right w:val="nil"/>
            </w:tcBorders>
          </w:tcPr>
          <w:p w:rsidR="00FB0D0D" w:rsidRPr="00B5033B" w:rsidRDefault="00FB0D0D" w:rsidP="00EA131C">
            <w:pPr>
              <w:spacing w:before="240"/>
              <w:jc w:val="center"/>
              <w:rPr>
                <w:b/>
                <w:sz w:val="26"/>
                <w:szCs w:val="26"/>
              </w:rPr>
            </w:pPr>
            <w:r w:rsidRPr="00B5033B">
              <w:rPr>
                <w:i/>
                <w:sz w:val="26"/>
                <w:szCs w:val="26"/>
              </w:rPr>
              <w:t>……, ngày……tháng……năm……</w:t>
            </w:r>
          </w:p>
          <w:p w:rsidR="00FB0D0D" w:rsidRPr="00C4729A" w:rsidRDefault="00FB0D0D" w:rsidP="00EA131C">
            <w:pPr>
              <w:jc w:val="center"/>
              <w:rPr>
                <w:i/>
                <w:sz w:val="26"/>
                <w:szCs w:val="26"/>
              </w:rPr>
            </w:pPr>
            <w:r w:rsidRPr="007622C5">
              <w:rPr>
                <w:b/>
                <w:sz w:val="26"/>
                <w:szCs w:val="26"/>
              </w:rPr>
              <w:t>NGƯ</w:t>
            </w:r>
            <w:r w:rsidRPr="00E9187E">
              <w:rPr>
                <w:b/>
                <w:sz w:val="26"/>
                <w:szCs w:val="26"/>
              </w:rPr>
              <w:t>Ờ</w:t>
            </w:r>
            <w:r w:rsidRPr="00C735EF">
              <w:rPr>
                <w:b/>
                <w:sz w:val="26"/>
                <w:szCs w:val="26"/>
              </w:rPr>
              <w:t>I Đ</w:t>
            </w:r>
            <w:r w:rsidRPr="00C4729A">
              <w:rPr>
                <w:b/>
                <w:sz w:val="26"/>
                <w:szCs w:val="26"/>
              </w:rPr>
              <w:t>Ạ</w:t>
            </w:r>
            <w:r w:rsidRPr="0078265E">
              <w:rPr>
                <w:b/>
                <w:sz w:val="26"/>
                <w:szCs w:val="26"/>
              </w:rPr>
              <w:t>I DI</w:t>
            </w:r>
            <w:r w:rsidRPr="003734DB">
              <w:rPr>
                <w:b/>
                <w:sz w:val="26"/>
                <w:szCs w:val="26"/>
              </w:rPr>
              <w:t>Ệ</w:t>
            </w:r>
            <w:r w:rsidRPr="00974CEA">
              <w:rPr>
                <w:b/>
                <w:sz w:val="26"/>
                <w:szCs w:val="26"/>
              </w:rPr>
              <w:t>N THEO PHÁP LU</w:t>
            </w:r>
            <w:r w:rsidRPr="002930CA">
              <w:rPr>
                <w:b/>
                <w:sz w:val="26"/>
                <w:szCs w:val="26"/>
              </w:rPr>
              <w:t>Ậ</w:t>
            </w:r>
            <w:r w:rsidRPr="002F7BB0">
              <w:rPr>
                <w:b/>
                <w:sz w:val="26"/>
                <w:szCs w:val="26"/>
              </w:rPr>
              <w:t>T</w:t>
            </w:r>
            <w:r w:rsidRPr="002F7BB0">
              <w:rPr>
                <w:rFonts w:eastAsia="Times New Roman"/>
                <w:b/>
                <w:bCs/>
                <w:sz w:val="26"/>
                <w:szCs w:val="26"/>
                <w:lang w:eastAsia="zh-CN"/>
              </w:rPr>
              <w:t>/</w:t>
            </w:r>
            <w:r w:rsidRPr="002F7BB0">
              <w:rPr>
                <w:rFonts w:ascii="Times New Roman Bold" w:eastAsia="Times New Roman" w:hAnsi="Times New Roman Bold"/>
                <w:b/>
                <w:bCs/>
                <w:sz w:val="26"/>
                <w:szCs w:val="26"/>
                <w:lang w:eastAsia="zh-CN"/>
              </w:rPr>
              <w:t xml:space="preserve">CHỦ TỊCH HỘI </w:t>
            </w:r>
            <w:r w:rsidRPr="002F7BB0">
              <w:rPr>
                <w:rFonts w:ascii="Times New Roman Bold" w:eastAsia="Times New Roman" w:hAnsi="Times New Roman Bold" w:hint="eastAsia"/>
                <w:b/>
                <w:bCs/>
                <w:sz w:val="26"/>
                <w:szCs w:val="26"/>
                <w:lang w:eastAsia="zh-CN"/>
              </w:rPr>
              <w:t>Đ</w:t>
            </w:r>
            <w:r w:rsidRPr="002F7BB0">
              <w:rPr>
                <w:rFonts w:ascii="Times New Roman Bold" w:eastAsia="Times New Roman" w:hAnsi="Times New Roman Bold"/>
                <w:b/>
                <w:bCs/>
                <w:sz w:val="26"/>
                <w:szCs w:val="26"/>
                <w:lang w:eastAsia="zh-CN"/>
              </w:rPr>
              <w:t xml:space="preserve">ỒNG </w:t>
            </w:r>
            <w:r>
              <w:rPr>
                <w:rFonts w:ascii="Times New Roman Bold" w:eastAsia="Times New Roman" w:hAnsi="Times New Roman Bold"/>
                <w:b/>
                <w:bCs/>
                <w:sz w:val="26"/>
                <w:szCs w:val="26"/>
                <w:lang w:eastAsia="zh-CN"/>
              </w:rPr>
              <w:t>QUẢN TRỊ</w:t>
            </w:r>
            <w:r w:rsidRPr="007622C5">
              <w:rPr>
                <w:b/>
                <w:sz w:val="26"/>
                <w:szCs w:val="26"/>
              </w:rPr>
              <w:t xml:space="preserve"> C</w:t>
            </w:r>
            <w:r w:rsidRPr="00E9187E">
              <w:rPr>
                <w:b/>
                <w:sz w:val="26"/>
                <w:szCs w:val="26"/>
              </w:rPr>
              <w:t>Ủ</w:t>
            </w:r>
            <w:r w:rsidRPr="00C735EF">
              <w:rPr>
                <w:b/>
                <w:sz w:val="26"/>
                <w:szCs w:val="26"/>
              </w:rPr>
              <w:t>A CÔNG TY</w:t>
            </w:r>
          </w:p>
          <w:p w:rsidR="00FB0D0D" w:rsidRPr="000F2087" w:rsidRDefault="00FB0D0D" w:rsidP="00EA131C">
            <w:pPr>
              <w:jc w:val="center"/>
              <w:rPr>
                <w:rFonts w:eastAsia="Times New Roman"/>
                <w:b/>
                <w:spacing w:val="-20"/>
                <w:sz w:val="24"/>
                <w:szCs w:val="24"/>
              </w:rPr>
            </w:pPr>
            <w:r w:rsidRPr="00B5033B">
              <w:rPr>
                <w:sz w:val="26"/>
                <w:szCs w:val="26"/>
              </w:rPr>
              <w:t>(</w:t>
            </w:r>
            <w:r>
              <w:rPr>
                <w:i/>
                <w:sz w:val="26"/>
                <w:szCs w:val="26"/>
              </w:rPr>
              <w:t>Ký và ghi họ tên)</w:t>
            </w:r>
            <w:r>
              <w:rPr>
                <w:sz w:val="26"/>
                <w:szCs w:val="26"/>
                <w:vertAlign w:val="superscript"/>
              </w:rPr>
              <w:t>5</w:t>
            </w:r>
          </w:p>
        </w:tc>
      </w:tr>
    </w:tbl>
    <w:p w:rsidR="00CE559A" w:rsidRPr="00FB0D0D" w:rsidRDefault="00CE559A" w:rsidP="00FB0D0D"/>
    <w:sectPr w:rsidR="00CE559A" w:rsidRPr="00FB0D0D" w:rsidSect="00FB0D0D">
      <w:pgSz w:w="15840" w:h="12240" w:orient="landscape"/>
      <w:pgMar w:top="1440" w:right="81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1EFC" w:rsidRDefault="005F1EFC" w:rsidP="000D7502">
      <w:r>
        <w:separator/>
      </w:r>
    </w:p>
  </w:endnote>
  <w:endnote w:type="continuationSeparator" w:id="0">
    <w:p w:rsidR="005F1EFC" w:rsidRDefault="005F1EFC" w:rsidP="000D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1EFC" w:rsidRDefault="005F1EFC" w:rsidP="000D7502">
      <w:r>
        <w:separator/>
      </w:r>
    </w:p>
  </w:footnote>
  <w:footnote w:type="continuationSeparator" w:id="0">
    <w:p w:rsidR="005F1EFC" w:rsidRDefault="005F1EFC" w:rsidP="000D7502">
      <w:r>
        <w:continuationSeparator/>
      </w:r>
    </w:p>
  </w:footnote>
  <w:footnote w:id="1">
    <w:p w:rsidR="00FB0D0D" w:rsidRPr="008B0ED7" w:rsidRDefault="00FB0D0D" w:rsidP="00FB0D0D">
      <w:pPr>
        <w:pStyle w:val="FootnoteText"/>
        <w:ind w:left="-284" w:right="-312"/>
        <w:jc w:val="both"/>
        <w:rPr>
          <w:sz w:val="19"/>
          <w:szCs w:val="19"/>
        </w:rPr>
      </w:pPr>
      <w:r w:rsidRPr="00F442DA">
        <w:rPr>
          <w:rStyle w:val="FootnoteReference"/>
        </w:rPr>
        <w:footnoteRef/>
      </w:r>
      <w:r w:rsidRPr="00F442DA">
        <w:rPr>
          <w:rStyle w:val="FootnoteReference"/>
        </w:rPr>
        <w:t xml:space="preserve"> </w:t>
      </w:r>
      <w:r w:rsidRPr="008B0ED7">
        <w:rPr>
          <w:sz w:val="19"/>
          <w:szCs w:val="19"/>
        </w:rPr>
        <w:t>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2">
    <w:p w:rsidR="00FB0D0D" w:rsidRPr="008B0ED7" w:rsidRDefault="00FB0D0D" w:rsidP="00FB0D0D">
      <w:pPr>
        <w:pStyle w:val="FootnoteText"/>
        <w:ind w:left="-284" w:right="-312"/>
        <w:jc w:val="both"/>
        <w:rPr>
          <w:sz w:val="19"/>
          <w:szCs w:val="19"/>
        </w:rPr>
      </w:pPr>
      <w:r w:rsidRPr="008B0ED7">
        <w:rPr>
          <w:rStyle w:val="FootnoteReference"/>
          <w:sz w:val="19"/>
          <w:szCs w:val="19"/>
        </w:rPr>
        <w:t>2</w:t>
      </w:r>
      <w:r w:rsidRPr="008B0ED7">
        <w:rPr>
          <w:sz w:val="19"/>
          <w:szCs w:val="19"/>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rsidR="00FB0D0D" w:rsidRDefault="00FB0D0D" w:rsidP="00FB0D0D">
      <w:pPr>
        <w:pStyle w:val="FootnoteText"/>
        <w:ind w:left="-284" w:right="-312"/>
        <w:jc w:val="both"/>
        <w:rPr>
          <w:sz w:val="19"/>
          <w:szCs w:val="19"/>
        </w:rPr>
      </w:pPr>
      <w:r w:rsidRPr="008B0ED7">
        <w:rPr>
          <w:sz w:val="19"/>
          <w:szCs w:val="19"/>
        </w:rPr>
        <w:t>Có thể lập thành danh mục riêng kèm theo hồ sơ đăng ký doanh nghiệp.</w:t>
      </w:r>
    </w:p>
    <w:p w:rsidR="00FB0D0D" w:rsidRPr="008B0ED7" w:rsidRDefault="00FB0D0D" w:rsidP="00FB0D0D">
      <w:pPr>
        <w:pStyle w:val="FootnoteText"/>
        <w:ind w:left="-284" w:right="-312"/>
        <w:jc w:val="both"/>
        <w:rPr>
          <w:sz w:val="19"/>
          <w:szCs w:val="19"/>
        </w:rPr>
      </w:pPr>
      <w:r w:rsidRPr="008B0ED7">
        <w:rPr>
          <w:sz w:val="19"/>
          <w:szCs w:val="19"/>
          <w:vertAlign w:val="superscript"/>
        </w:rPr>
        <w:t xml:space="preserve">3 </w:t>
      </w:r>
      <w:r w:rsidRPr="008B0ED7">
        <w:rPr>
          <w:sz w:val="19"/>
          <w:szCs w:val="19"/>
        </w:rPr>
        <w:t>Khi đăng ký thành lập doanh nghiệp, thời hạn góp vốn là thời hạn cổ đông sáng lập dự kiến hoàn thành việc góp vốn.</w:t>
      </w:r>
      <w:r>
        <w:rPr>
          <w:sz w:val="19"/>
          <w:szCs w:val="19"/>
        </w:rPr>
        <w:t xml:space="preserve"> Các trường hợp khác không phải kê khai thời hạn góp vốn.</w:t>
      </w:r>
    </w:p>
    <w:p w:rsidR="00FB0D0D" w:rsidRDefault="00FB0D0D" w:rsidP="00FB0D0D">
      <w:pPr>
        <w:pStyle w:val="FootnoteText"/>
        <w:ind w:left="-284" w:right="-454"/>
        <w:jc w:val="both"/>
        <w:rPr>
          <w:sz w:val="19"/>
          <w:szCs w:val="19"/>
        </w:rPr>
      </w:pPr>
      <w:r w:rsidRPr="008B0ED7">
        <w:rPr>
          <w:sz w:val="19"/>
          <w:szCs w:val="19"/>
          <w:vertAlign w:val="superscript"/>
        </w:rPr>
        <w:t xml:space="preserve">4 </w:t>
      </w:r>
      <w:r>
        <w:rPr>
          <w:sz w:val="19"/>
          <w:szCs w:val="19"/>
        </w:rPr>
        <w:t>- Cổ đông sáng lập là cá nhân ký trực tiếp vào phần này.</w:t>
      </w:r>
    </w:p>
    <w:p w:rsidR="00FB0D0D" w:rsidRPr="008B0ED7" w:rsidRDefault="00FB0D0D" w:rsidP="00FB0D0D">
      <w:pPr>
        <w:pStyle w:val="FootnoteText"/>
        <w:ind w:left="-284" w:right="-454"/>
        <w:jc w:val="both"/>
        <w:rPr>
          <w:spacing w:val="-4"/>
          <w:sz w:val="19"/>
          <w:szCs w:val="19"/>
        </w:rPr>
      </w:pPr>
      <w:r w:rsidRPr="008B0ED7">
        <w:rPr>
          <w:spacing w:val="-4"/>
          <w:sz w:val="19"/>
          <w:szCs w:val="19"/>
        </w:rPr>
        <w:t xml:space="preserve">- Đối với cổ đông sáng lập là tổ chức thì kê khai thêm thông tin người đại diện theo pháp luật hoặc người đại diện theo ủy quyền theo mẫu tại Phụ lục I-10 ban hành kèm </w:t>
      </w:r>
      <w:r>
        <w:rPr>
          <w:spacing w:val="-4"/>
          <w:sz w:val="19"/>
          <w:szCs w:val="19"/>
        </w:rPr>
        <w:t>theo Thông tư số 01/2021</w:t>
      </w:r>
      <w:r w:rsidRPr="008B0ED7">
        <w:rPr>
          <w:spacing w:val="-4"/>
          <w:sz w:val="19"/>
          <w:szCs w:val="19"/>
        </w:rPr>
        <w:t>/TT-BKHĐT.</w:t>
      </w:r>
    </w:p>
    <w:p w:rsidR="00FB0D0D" w:rsidRPr="002F7BB0" w:rsidRDefault="00FB0D0D" w:rsidP="00FB0D0D">
      <w:pPr>
        <w:pStyle w:val="FootnoteText"/>
        <w:ind w:left="-284" w:right="-454"/>
        <w:jc w:val="both"/>
        <w:rPr>
          <w:sz w:val="19"/>
          <w:szCs w:val="19"/>
        </w:rPr>
      </w:pPr>
      <w:r>
        <w:rPr>
          <w:sz w:val="19"/>
          <w:szCs w:val="19"/>
        </w:rPr>
        <w:t xml:space="preserve">- </w:t>
      </w:r>
      <w:r w:rsidRPr="002F7BB0">
        <w:rPr>
          <w:sz w:val="19"/>
          <w:szCs w:val="19"/>
        </w:rPr>
        <w:t>Trường hợp đăng ký/thông báo thay đổi nội dung đăng ký doanh nghiệp theo quyết định của Tòa án hoặc Trọng tài thì không cần chữ ký tại phần này.</w:t>
      </w:r>
    </w:p>
    <w:p w:rsidR="00FB0D0D" w:rsidRPr="008B0ED7" w:rsidRDefault="00FB0D0D" w:rsidP="00FB0D0D">
      <w:pPr>
        <w:pStyle w:val="FootnoteText"/>
        <w:ind w:left="-284" w:right="-312"/>
        <w:jc w:val="both"/>
        <w:rPr>
          <w:sz w:val="19"/>
          <w:szCs w:val="19"/>
        </w:rPr>
      </w:pPr>
      <w:r w:rsidRPr="008B0ED7">
        <w:rPr>
          <w:sz w:val="19"/>
          <w:szCs w:val="19"/>
          <w:vertAlign w:val="superscript"/>
        </w:rPr>
        <w:t>5</w:t>
      </w:r>
      <w:r w:rsidRPr="008B0ED7">
        <w:rPr>
          <w:sz w:val="19"/>
          <w:szCs w:val="19"/>
        </w:rPr>
        <w:t xml:space="preserve"> - Người đại diện theo pháp luật của doanh nghiệp ký trực tiếp vào phần này. </w:t>
      </w:r>
    </w:p>
    <w:p w:rsidR="00FB0D0D" w:rsidRPr="008B0ED7" w:rsidRDefault="00FB0D0D" w:rsidP="00FB0D0D">
      <w:pPr>
        <w:pStyle w:val="FootnoteText"/>
        <w:ind w:left="-284" w:right="-312"/>
        <w:jc w:val="both"/>
        <w:rPr>
          <w:spacing w:val="-6"/>
          <w:sz w:val="19"/>
          <w:szCs w:val="19"/>
        </w:rPr>
      </w:pPr>
      <w:r w:rsidRPr="008B0ED7">
        <w:rPr>
          <w:spacing w:val="-6"/>
          <w:sz w:val="19"/>
          <w:szCs w:val="19"/>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FB0D0D" w:rsidRPr="008B0ED7" w:rsidRDefault="00FB0D0D" w:rsidP="00FB0D0D">
      <w:pPr>
        <w:pStyle w:val="FootnoteText"/>
        <w:ind w:left="-284" w:right="-312"/>
        <w:jc w:val="both"/>
        <w:rPr>
          <w:sz w:val="19"/>
          <w:szCs w:val="19"/>
        </w:rPr>
      </w:pPr>
      <w:r w:rsidRPr="008B0ED7">
        <w:rPr>
          <w:sz w:val="19"/>
          <w:szCs w:val="19"/>
        </w:rPr>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02"/>
    <w:rsid w:val="00025A4B"/>
    <w:rsid w:val="000D7502"/>
    <w:rsid w:val="00264C34"/>
    <w:rsid w:val="005F1EFC"/>
    <w:rsid w:val="00812CD2"/>
    <w:rsid w:val="008F4749"/>
    <w:rsid w:val="00B85366"/>
    <w:rsid w:val="00C4582A"/>
    <w:rsid w:val="00CE559A"/>
    <w:rsid w:val="00DC3E8C"/>
    <w:rsid w:val="00FB0D0D"/>
    <w:rsid w:val="00FD2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2EA5"/>
  <w15:chartTrackingRefBased/>
  <w15:docId w15:val="{D35837F3-A9F0-4D25-A34F-2E560F62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502"/>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D7502"/>
  </w:style>
  <w:style w:type="character" w:customStyle="1" w:styleId="FootnoteTextChar">
    <w:name w:val="Footnote Text Char"/>
    <w:basedOn w:val="DefaultParagraphFont"/>
    <w:link w:val="FootnoteText"/>
    <w:uiPriority w:val="99"/>
    <w:rsid w:val="000D7502"/>
    <w:rPr>
      <w:rFonts w:ascii="Times New Roman" w:eastAsia="Calibri" w:hAnsi="Times New Roman" w:cs="Times New Roman"/>
      <w:sz w:val="20"/>
      <w:szCs w:val="20"/>
    </w:rPr>
  </w:style>
  <w:style w:type="character" w:styleId="FootnoteReference">
    <w:name w:val="footnote reference"/>
    <w:uiPriority w:val="99"/>
    <w:rsid w:val="000D7502"/>
    <w:rPr>
      <w:vertAlign w:val="superscript"/>
    </w:rPr>
  </w:style>
  <w:style w:type="paragraph" w:styleId="Header">
    <w:name w:val="header"/>
    <w:basedOn w:val="Normal"/>
    <w:link w:val="HeaderChar"/>
    <w:uiPriority w:val="99"/>
    <w:unhideWhenUsed/>
    <w:rsid w:val="000D7502"/>
    <w:pPr>
      <w:tabs>
        <w:tab w:val="center" w:pos="4680"/>
        <w:tab w:val="right" w:pos="9360"/>
      </w:tabs>
    </w:pPr>
  </w:style>
  <w:style w:type="character" w:customStyle="1" w:styleId="HeaderChar">
    <w:name w:val="Header Char"/>
    <w:basedOn w:val="DefaultParagraphFont"/>
    <w:link w:val="Header"/>
    <w:uiPriority w:val="99"/>
    <w:rsid w:val="000D7502"/>
    <w:rPr>
      <w:rFonts w:ascii="Times New Roman" w:eastAsia="Calibri" w:hAnsi="Times New Roman" w:cs="Times New Roman"/>
      <w:sz w:val="20"/>
      <w:szCs w:val="20"/>
    </w:rPr>
  </w:style>
  <w:style w:type="paragraph" w:styleId="Footer">
    <w:name w:val="footer"/>
    <w:basedOn w:val="Normal"/>
    <w:link w:val="FooterChar"/>
    <w:uiPriority w:val="99"/>
    <w:unhideWhenUsed/>
    <w:rsid w:val="000D7502"/>
    <w:pPr>
      <w:tabs>
        <w:tab w:val="center" w:pos="4680"/>
        <w:tab w:val="right" w:pos="9360"/>
      </w:tabs>
    </w:pPr>
  </w:style>
  <w:style w:type="character" w:customStyle="1" w:styleId="FooterChar">
    <w:name w:val="Footer Char"/>
    <w:basedOn w:val="DefaultParagraphFont"/>
    <w:link w:val="Footer"/>
    <w:uiPriority w:val="99"/>
    <w:rsid w:val="000D7502"/>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2022-04-27T08:17:00Z</dcterms:created>
  <dcterms:modified xsi:type="dcterms:W3CDTF">2022-04-27T08:17:00Z</dcterms:modified>
</cp:coreProperties>
</file>